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Kit Client – Accompagnements Coach &amp; Smile</w:t>
      </w:r>
    </w:p>
    <w:p>
      <w:pPr>
        <w:pStyle w:val="Heading2"/>
      </w:pPr>
      <w:r>
        <w:t>1. Introduction</w:t>
      </w:r>
    </w:p>
    <w:p>
      <w:r>
        <w:t>Bienvenue dans votre kit client !</w:t>
        <w:br/>
        <w:br/>
        <w:t>Je suis Aurélie VICAIRE, gérante de la société EURL Coach &amp; Smile, Coach en psychologie positive, Praticienne en psychogénéalogie et Biographe. Ce document a pour objectif de vous présenter mes prestations, de vous expliquer le déroulement des séances et de vous accompagner dans la compréhension et la signature du contrat.</w:t>
        <w:br/>
        <w:br/>
        <w:t>Toutes mes interventions ont pour vocation le bien-être, la valorisation du vécu personnel et la transmission de mémoire. Elles ne se substituent pas à un suivi médical ou psychologique.</w:t>
      </w:r>
    </w:p>
    <w:p>
      <w:pPr>
        <w:pStyle w:val="Heading2"/>
      </w:pPr>
      <w:r>
        <w:t>2. Présentation des activités</w:t>
      </w:r>
    </w:p>
    <w:p>
      <w:pPr>
        <w:pStyle w:val="Heading3"/>
      </w:pPr>
      <w:r>
        <w:t>🪷 Coaching en psychologie positive</w:t>
      </w:r>
    </w:p>
    <w:p>
      <w:r>
        <w:t>Objectifs : bien-être, confiance en soi, gestion des émotions et du stress.</w:t>
        <w:br/>
        <w:t>Format : séances individuelles ou collectives.</w:t>
        <w:br/>
        <w:t>Durée : [durée moyenne] par séance.</w:t>
        <w:br/>
        <w:t>Remarque : cette prestation est uniquement d’accompagnement personnel, non médicale.</w:t>
      </w:r>
    </w:p>
    <w:p>
      <w:pPr>
        <w:pStyle w:val="Heading3"/>
      </w:pPr>
      <w:r>
        <w:t>🌳 Pratique en psychogénéalogie</w:t>
      </w:r>
    </w:p>
    <w:p>
      <w:r>
        <w:t>Objectifs : exploration de l’histoire familiale et des schémas transgénérationnels.</w:t>
        <w:br/>
        <w:t>Format : séances individuelles ou en petit groupe.</w:t>
        <w:br/>
        <w:t>Durée : [durée moyenne] par séance.</w:t>
        <w:br/>
        <w:t>Remarque : ces séances sont strictement non thérapeutiques.</w:t>
      </w:r>
    </w:p>
    <w:p>
      <w:pPr>
        <w:pStyle w:val="Heading3"/>
      </w:pPr>
      <w:r>
        <w:t>✍️ Biographie accompagnée</w:t>
      </w:r>
    </w:p>
    <w:p>
      <w:r>
        <w:t>Objectifs : aide à l’écriture du récit de vie et transmission de mémoire personnelle ou familiale.</w:t>
        <w:br/>
        <w:t>Format : séances individuelles, rédaction et collecte des souvenirs.</w:t>
        <w:br/>
        <w:t>Durée : [durée moyenne] par séance.</w:t>
        <w:br/>
        <w:t>Remarque : le texte final reste la propriété du Client et toutes les informations sont confidentielles.</w:t>
      </w:r>
    </w:p>
    <w:p>
      <w:pPr>
        <w:pStyle w:val="Heading2"/>
      </w:pPr>
      <w:r>
        <w:t>3. Guide de lecture et signature du contrat</w:t>
      </w:r>
    </w:p>
    <w:p>
      <w:r>
        <w:t>Le contrat contient des informations importantes concernant :</w:t>
        <w:br/>
        <w:t>- Vos droits et obligations.</w:t>
        <w:br/>
        <w:t>- La confidentialité des échanges.</w:t>
        <w:br/>
        <w:t>- Votre consentement libre et éclairé.</w:t>
        <w:br/>
        <w:t>- La possibilité de faire intervenir un tiers témoin si nécessaire.</w:t>
        <w:br/>
        <w:br/>
        <w:t>Avant de signer :</w:t>
        <w:br/>
        <w:t>1. Lisez attentivement toutes les clauses.</w:t>
        <w:br/>
        <w:t>2. Vérifiez vos informations personnelles.</w:t>
        <w:br/>
        <w:t>3. Assurez-vous de comprendre et accepter chaque article.</w:t>
        <w:br/>
        <w:t>4. Remplissez l’attestation de consentement libre et éclairé.</w:t>
        <w:br/>
        <w:t>5. Conservez une copie du contrat et de l’attestation.</w:t>
      </w:r>
    </w:p>
    <w:p>
      <w:pPr>
        <w:pStyle w:val="Heading2"/>
      </w:pPr>
      <w:r>
        <w:t>4. Checklist pratique</w:t>
      </w:r>
    </w:p>
    <w:p>
      <w:r>
        <w:t>- Toutes les informations personnelles sont exactes.</w:t>
        <w:br/>
        <w:t>- Le Client comprend et accepte toutes les clauses.</w:t>
        <w:br/>
        <w:t>- Le contrat et l’attestation sont signés.</w:t>
        <w:br/>
        <w:t>- Un exemplaire est conservé par le Client.</w:t>
        <w:br/>
        <w:t>- Un exemplaire est conservé par la Prestataire.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